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500"/>
        <w:gridCol w:w="3493"/>
        <w:gridCol w:w="1129"/>
        <w:gridCol w:w="960"/>
        <w:gridCol w:w="1560"/>
        <w:gridCol w:w="1600"/>
      </w:tblGrid>
      <w:tr w:rsidR="0040229A" w:rsidRPr="0040229A" w:rsidTr="0040229A">
        <w:trPr>
          <w:trHeight w:val="1260"/>
        </w:trPr>
        <w:tc>
          <w:tcPr>
            <w:tcW w:w="500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bookmarkStart w:id="0" w:name="_GoBack"/>
            <w:bookmarkEnd w:id="0"/>
            <w:r w:rsidRPr="0040229A">
              <w:rPr>
                <w:b/>
                <w:bCs/>
              </w:rPr>
              <w:t>Nr crt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r w:rsidRPr="0040229A">
              <w:rPr>
                <w:b/>
                <w:bCs/>
              </w:rPr>
              <w:t>Activitate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r w:rsidRPr="0040229A">
              <w:rPr>
                <w:b/>
                <w:bCs/>
              </w:rPr>
              <w:t>UM</w:t>
            </w:r>
          </w:p>
        </w:tc>
        <w:tc>
          <w:tcPr>
            <w:tcW w:w="960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r w:rsidRPr="0040229A">
              <w:rPr>
                <w:b/>
                <w:bCs/>
              </w:rPr>
              <w:t>Tarif oferta</w:t>
            </w:r>
            <w:r w:rsidRPr="0040229A">
              <w:rPr>
                <w:b/>
                <w:bCs/>
              </w:rPr>
              <w:br/>
              <w:t>(2008)</w:t>
            </w:r>
          </w:p>
        </w:tc>
        <w:tc>
          <w:tcPr>
            <w:tcW w:w="1560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r w:rsidRPr="0040229A">
              <w:rPr>
                <w:b/>
                <w:bCs/>
              </w:rPr>
              <w:t>Tarif indexat cu IPC anual total 2008-2012= 122,5%</w:t>
            </w:r>
          </w:p>
        </w:tc>
        <w:tc>
          <w:tcPr>
            <w:tcW w:w="1600" w:type="dxa"/>
            <w:hideMark/>
          </w:tcPr>
          <w:p w:rsidR="0040229A" w:rsidRPr="0040229A" w:rsidRDefault="0040229A" w:rsidP="0040229A">
            <w:pPr>
              <w:rPr>
                <w:b/>
                <w:bCs/>
              </w:rPr>
            </w:pPr>
            <w:r w:rsidRPr="0040229A">
              <w:rPr>
                <w:b/>
                <w:bCs/>
              </w:rPr>
              <w:t>Tarif aplicabil din 01.10.2014</w:t>
            </w:r>
            <w:r w:rsidRPr="0040229A">
              <w:rPr>
                <w:b/>
                <w:bCs/>
              </w:rPr>
              <w:br/>
              <w:t>(CAS 15,8%)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precolectare, colectare deşeuri municipale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to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58,85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72,12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70,77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2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transport deşeuri municipale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mc.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37,35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45,76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45,25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3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măturat manual carosabi şi trotuare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4,11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5,03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4,95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4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măturat mecanic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3,53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4,32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4,28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5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stropit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1,44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1,76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1,76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6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spălat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6,65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8,15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8,08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7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răzuit rigolă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80,17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98,25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96,69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8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întreţinere curăţenie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100 mp.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2,29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2,80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2,75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9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curăţat manual zăpada şi gheaţa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ore/pers.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14,83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18,17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17,78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10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curăţat mecanizat zăpada cu tractor CASE cu plug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65,12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79,79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79,23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11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curăţat mecanizat zăpada cu Unimog U400 şi auto Volvo FM300 4X4 R cu plug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167,51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205,23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203,78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12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curăţat mecanizat zăpada cu auto Volvo FM 64, Volvo FM 400. Volvo FM 64R cu plug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130,81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160,27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158,86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13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încărcat mecanizat zăpadă şi gheaţă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96,74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118,52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117,96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14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transport zăpadă şi gheaţă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mc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9,65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11,83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11,73</w:t>
            </w:r>
          </w:p>
        </w:tc>
      </w:tr>
      <w:tr w:rsidR="0040229A" w:rsidRPr="0040229A" w:rsidTr="0040229A">
        <w:trPr>
          <w:trHeight w:val="94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15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combatere polei cu Unimog U400 şi auto Volvo FM 300 4X4R cu cisternă de 4.000/4.500 l şi/sau sărăriţă solid 3/4 mc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148,34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181,74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181,02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16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 xml:space="preserve">Tarif combatere polei cu auto Volvo FL 18 cu cisternă de 6.000 l 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141,72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173,63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172,52</w:t>
            </w:r>
          </w:p>
        </w:tc>
      </w:tr>
      <w:tr w:rsidR="0040229A" w:rsidRPr="0040229A" w:rsidTr="0040229A">
        <w:trPr>
          <w:trHeight w:val="94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17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combatere polei cu auto Volvo FM 64R, Volvo FM 400, Volvo FM 64 cu cisternă de 10.000 l şi/sau sărăriţă de 7 + 2 mc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162,37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198,92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198,36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18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 xml:space="preserve">Tarif combatere polei cu Tractoare CASE şi sărăriţă solid 1 mc 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68,11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83,45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82,61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19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 xml:space="preserve">Tarif combatere polei cu Tractoare CASE şi sărăriţă solid 1 mc 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acţiune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68,11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83,45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82,61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20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staţionare pentru toate utilajele din parcul auto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ore staţionare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29,62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36,28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36,28</w:t>
            </w:r>
          </w:p>
        </w:tc>
      </w:tr>
      <w:tr w:rsidR="0040229A" w:rsidRPr="0040229A" w:rsidTr="0040229A">
        <w:trPr>
          <w:trHeight w:val="945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21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colectare cadavre animale de pe domeniul public şi predarea lor unităţilor specializate de ecologizare animalieră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kg.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47,63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58,36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57,51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lastRenderedPageBreak/>
              <w:t>22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colectare, transport, depozitare şi valorificare deşeuri voluminoase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mc.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53,98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66,14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65,40</w:t>
            </w:r>
          </w:p>
        </w:tc>
      </w:tr>
      <w:tr w:rsidR="0040229A" w:rsidRPr="0040229A" w:rsidTr="0040229A">
        <w:trPr>
          <w:trHeight w:val="630"/>
        </w:trPr>
        <w:tc>
          <w:tcPr>
            <w:tcW w:w="500" w:type="dxa"/>
            <w:noWrap/>
            <w:hideMark/>
          </w:tcPr>
          <w:p w:rsidR="0040229A" w:rsidRPr="0040229A" w:rsidRDefault="0040229A" w:rsidP="0040229A">
            <w:r w:rsidRPr="0040229A">
              <w:t>23</w:t>
            </w:r>
          </w:p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Tarif colectare, transport şi depozitare deşeuri din activităţi din construcţii şi demolări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>
            <w:r w:rsidRPr="0040229A">
              <w:t>mc.</w:t>
            </w:r>
          </w:p>
        </w:tc>
        <w:tc>
          <w:tcPr>
            <w:tcW w:w="960" w:type="dxa"/>
            <w:noWrap/>
            <w:hideMark/>
          </w:tcPr>
          <w:p w:rsidR="0040229A" w:rsidRPr="0040229A" w:rsidRDefault="0040229A" w:rsidP="0040229A">
            <w:r w:rsidRPr="0040229A">
              <w:t>111,57</w:t>
            </w:r>
          </w:p>
        </w:tc>
        <w:tc>
          <w:tcPr>
            <w:tcW w:w="1560" w:type="dxa"/>
            <w:noWrap/>
            <w:hideMark/>
          </w:tcPr>
          <w:p w:rsidR="0040229A" w:rsidRPr="0040229A" w:rsidRDefault="0040229A" w:rsidP="0040229A">
            <w:r w:rsidRPr="0040229A">
              <w:t>136,68</w:t>
            </w:r>
          </w:p>
        </w:tc>
        <w:tc>
          <w:tcPr>
            <w:tcW w:w="1600" w:type="dxa"/>
            <w:noWrap/>
            <w:hideMark/>
          </w:tcPr>
          <w:p w:rsidR="0040229A" w:rsidRPr="0040229A" w:rsidRDefault="0040229A" w:rsidP="0040229A">
            <w:r w:rsidRPr="0040229A">
              <w:t>136,51</w:t>
            </w:r>
          </w:p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/>
        </w:tc>
        <w:tc>
          <w:tcPr>
            <w:tcW w:w="3493" w:type="dxa"/>
            <w:hideMark/>
          </w:tcPr>
          <w:p w:rsidR="0040229A" w:rsidRPr="0040229A" w:rsidRDefault="0040229A" w:rsidP="0040229A"/>
        </w:tc>
        <w:tc>
          <w:tcPr>
            <w:tcW w:w="1129" w:type="dxa"/>
            <w:hideMark/>
          </w:tcPr>
          <w:p w:rsidR="0040229A" w:rsidRPr="0040229A" w:rsidRDefault="0040229A" w:rsidP="0040229A"/>
        </w:tc>
        <w:tc>
          <w:tcPr>
            <w:tcW w:w="960" w:type="dxa"/>
            <w:noWrap/>
            <w:hideMark/>
          </w:tcPr>
          <w:p w:rsidR="0040229A" w:rsidRPr="0040229A" w:rsidRDefault="0040229A" w:rsidP="0040229A"/>
        </w:tc>
        <w:tc>
          <w:tcPr>
            <w:tcW w:w="1560" w:type="dxa"/>
            <w:noWrap/>
            <w:hideMark/>
          </w:tcPr>
          <w:p w:rsidR="0040229A" w:rsidRPr="0040229A" w:rsidRDefault="0040229A" w:rsidP="0040229A"/>
        </w:tc>
        <w:tc>
          <w:tcPr>
            <w:tcW w:w="1600" w:type="dxa"/>
            <w:noWrap/>
            <w:hideMark/>
          </w:tcPr>
          <w:p w:rsidR="0040229A" w:rsidRPr="0040229A" w:rsidRDefault="0040229A" w:rsidP="0040229A"/>
        </w:tc>
      </w:tr>
      <w:tr w:rsidR="0040229A" w:rsidRPr="0040229A" w:rsidTr="0040229A">
        <w:trPr>
          <w:trHeight w:val="315"/>
        </w:trPr>
        <w:tc>
          <w:tcPr>
            <w:tcW w:w="500" w:type="dxa"/>
            <w:noWrap/>
            <w:hideMark/>
          </w:tcPr>
          <w:p w:rsidR="0040229A" w:rsidRPr="0040229A" w:rsidRDefault="0040229A" w:rsidP="0040229A"/>
        </w:tc>
        <w:tc>
          <w:tcPr>
            <w:tcW w:w="3493" w:type="dxa"/>
            <w:hideMark/>
          </w:tcPr>
          <w:p w:rsidR="0040229A" w:rsidRPr="0040229A" w:rsidRDefault="0040229A" w:rsidP="0040229A">
            <w:r w:rsidRPr="0040229A">
              <w:t>Nota: Tarifele sunt exprimate in lei, fara TVA</w:t>
            </w:r>
          </w:p>
        </w:tc>
        <w:tc>
          <w:tcPr>
            <w:tcW w:w="1129" w:type="dxa"/>
            <w:hideMark/>
          </w:tcPr>
          <w:p w:rsidR="0040229A" w:rsidRPr="0040229A" w:rsidRDefault="0040229A" w:rsidP="0040229A"/>
        </w:tc>
        <w:tc>
          <w:tcPr>
            <w:tcW w:w="960" w:type="dxa"/>
            <w:noWrap/>
            <w:hideMark/>
          </w:tcPr>
          <w:p w:rsidR="0040229A" w:rsidRPr="0040229A" w:rsidRDefault="0040229A" w:rsidP="0040229A"/>
        </w:tc>
        <w:tc>
          <w:tcPr>
            <w:tcW w:w="1560" w:type="dxa"/>
            <w:noWrap/>
            <w:hideMark/>
          </w:tcPr>
          <w:p w:rsidR="0040229A" w:rsidRPr="0040229A" w:rsidRDefault="0040229A" w:rsidP="0040229A"/>
        </w:tc>
        <w:tc>
          <w:tcPr>
            <w:tcW w:w="1600" w:type="dxa"/>
            <w:noWrap/>
            <w:hideMark/>
          </w:tcPr>
          <w:p w:rsidR="0040229A" w:rsidRPr="0040229A" w:rsidRDefault="0040229A" w:rsidP="0040229A"/>
        </w:tc>
      </w:tr>
    </w:tbl>
    <w:p w:rsidR="00B167C3" w:rsidRDefault="00B167C3"/>
    <w:sectPr w:rsidR="00B16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B98" w:rsidRDefault="00D82B98" w:rsidP="0040229A">
      <w:pPr>
        <w:spacing w:after="0" w:line="240" w:lineRule="auto"/>
      </w:pPr>
      <w:r>
        <w:separator/>
      </w:r>
    </w:p>
  </w:endnote>
  <w:endnote w:type="continuationSeparator" w:id="0">
    <w:p w:rsidR="00D82B98" w:rsidRDefault="00D82B98" w:rsidP="0040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B98" w:rsidRDefault="00D82B98" w:rsidP="0040229A">
      <w:pPr>
        <w:spacing w:after="0" w:line="240" w:lineRule="auto"/>
      </w:pPr>
      <w:r>
        <w:separator/>
      </w:r>
    </w:p>
  </w:footnote>
  <w:footnote w:type="continuationSeparator" w:id="0">
    <w:p w:rsidR="00D82B98" w:rsidRDefault="00D82B98" w:rsidP="0040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 w:rsidP="0040229A">
    <w:pPr>
      <w:pStyle w:val="Header"/>
      <w:jc w:val="right"/>
    </w:pPr>
    <w:r>
      <w:t>ANEXA 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29A" w:rsidRDefault="004022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9A"/>
    <w:rsid w:val="002B69F8"/>
    <w:rsid w:val="0040229A"/>
    <w:rsid w:val="005664DB"/>
    <w:rsid w:val="007F5310"/>
    <w:rsid w:val="009E5CD3"/>
    <w:rsid w:val="00B167C3"/>
    <w:rsid w:val="00C57C69"/>
    <w:rsid w:val="00CA4008"/>
    <w:rsid w:val="00D8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22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29A"/>
  </w:style>
  <w:style w:type="paragraph" w:styleId="Footer">
    <w:name w:val="footer"/>
    <w:basedOn w:val="Normal"/>
    <w:link w:val="FooterChar"/>
    <w:uiPriority w:val="99"/>
    <w:unhideWhenUsed/>
    <w:rsid w:val="004022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2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22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29A"/>
  </w:style>
  <w:style w:type="paragraph" w:styleId="Footer">
    <w:name w:val="footer"/>
    <w:basedOn w:val="Normal"/>
    <w:link w:val="FooterChar"/>
    <w:uiPriority w:val="99"/>
    <w:unhideWhenUsed/>
    <w:rsid w:val="004022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Florentina Chirita</dc:creator>
  <cp:lastModifiedBy>Daniela Anton</cp:lastModifiedBy>
  <cp:revision>2</cp:revision>
  <dcterms:created xsi:type="dcterms:W3CDTF">2016-12-09T11:49:00Z</dcterms:created>
  <dcterms:modified xsi:type="dcterms:W3CDTF">2016-12-09T11:49:00Z</dcterms:modified>
</cp:coreProperties>
</file>